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AB" w:rsidRDefault="005621A4" w:rsidP="005E4B62">
      <w:pPr>
        <w:pStyle w:val="BodyA"/>
      </w:pPr>
      <w:r>
        <w:rPr>
          <w:noProof/>
          <w:lang w:val="en-GB"/>
        </w:rPr>
        <w:drawing>
          <wp:anchor distT="152400" distB="152400" distL="152400" distR="152400" simplePos="0" relativeHeight="251659264" behindDoc="0" locked="0" layoutInCell="1" allowOverlap="1" wp14:anchorId="0E2D939C" wp14:editId="0584735C">
            <wp:simplePos x="0" y="0"/>
            <wp:positionH relativeFrom="margin">
              <wp:posOffset>4751297</wp:posOffset>
            </wp:positionH>
            <wp:positionV relativeFrom="page">
              <wp:posOffset>666267</wp:posOffset>
            </wp:positionV>
            <wp:extent cx="1314223" cy="6893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223" cy="689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304AB" w:rsidRDefault="00B304AB">
      <w:pPr>
        <w:pStyle w:val="BodyA"/>
        <w:jc w:val="center"/>
      </w:pPr>
    </w:p>
    <w:p w:rsidR="00B304AB" w:rsidRDefault="005621A4">
      <w:pPr>
        <w:pStyle w:val="BodyA"/>
        <w:rPr>
          <w:b/>
          <w:bCs/>
        </w:rPr>
      </w:pPr>
      <w:r>
        <w:rPr>
          <w:b/>
          <w:bCs/>
        </w:rPr>
        <w:t>Job Description</w:t>
      </w:r>
    </w:p>
    <w:p w:rsidR="00B304AB" w:rsidRDefault="00B304AB">
      <w:pPr>
        <w:pStyle w:val="BodyA"/>
        <w:rPr>
          <w:b/>
          <w:bCs/>
        </w:rPr>
      </w:pPr>
    </w:p>
    <w:p w:rsidR="00B304AB" w:rsidRDefault="005621A4">
      <w:pPr>
        <w:pStyle w:val="BodyA"/>
      </w:pPr>
      <w:r>
        <w:rPr>
          <w:b/>
          <w:bCs/>
        </w:rPr>
        <w:t>Job Title:</w:t>
      </w:r>
      <w:r>
        <w:rPr>
          <w:b/>
          <w:bCs/>
        </w:rPr>
        <w:tab/>
      </w:r>
      <w:r>
        <w:rPr>
          <w:b/>
          <w:bCs/>
        </w:rPr>
        <w:tab/>
      </w:r>
      <w:r w:rsidR="00F90B22">
        <w:rPr>
          <w:bCs/>
        </w:rPr>
        <w:t>Centre Manager</w:t>
      </w:r>
      <w:r w:rsidR="009F5EA0">
        <w:t xml:space="preserve"> </w:t>
      </w:r>
    </w:p>
    <w:p w:rsidR="00B304AB" w:rsidRDefault="00B304AB">
      <w:pPr>
        <w:pStyle w:val="BodyA"/>
      </w:pPr>
    </w:p>
    <w:p w:rsidR="00B304AB" w:rsidRDefault="005621A4">
      <w:pPr>
        <w:pStyle w:val="BodyA"/>
        <w:rPr>
          <w:lang w:val="nl-NL"/>
        </w:rPr>
      </w:pPr>
      <w:r>
        <w:rPr>
          <w:b/>
          <w:bCs/>
        </w:rPr>
        <w:t>Location:</w:t>
      </w:r>
      <w:r>
        <w:rPr>
          <w:b/>
          <w:bCs/>
        </w:rPr>
        <w:tab/>
      </w:r>
      <w:r>
        <w:rPr>
          <w:b/>
          <w:bCs/>
        </w:rPr>
        <w:tab/>
      </w:r>
      <w:r>
        <w:t>Tim Pryor Centre, 34</w:t>
      </w:r>
      <w:r>
        <w:rPr>
          <w:lang w:val="nl-NL"/>
        </w:rPr>
        <w:t xml:space="preserve"> Wilkinson Street, Sheffield S10 2GB</w:t>
      </w:r>
    </w:p>
    <w:p w:rsidR="00DD37D8" w:rsidRDefault="00DD37D8">
      <w:pPr>
        <w:pStyle w:val="BodyA"/>
        <w:rPr>
          <w:lang w:val="nl-NL"/>
        </w:rPr>
      </w:pPr>
    </w:p>
    <w:p w:rsidR="00DD37D8" w:rsidRDefault="00DD37D8" w:rsidP="00DD37D8">
      <w:pPr>
        <w:pStyle w:val="BodyA"/>
      </w:pPr>
      <w:r>
        <w:rPr>
          <w:b/>
          <w:bCs/>
        </w:rPr>
        <w:t>Contract Status</w:t>
      </w:r>
      <w:r>
        <w:t xml:space="preserve">: </w:t>
      </w:r>
      <w:r>
        <w:tab/>
      </w:r>
      <w:r>
        <w:t>Permanent</w:t>
      </w:r>
    </w:p>
    <w:p w:rsidR="00DD37D8" w:rsidRDefault="00DD37D8" w:rsidP="00DD37D8">
      <w:pPr>
        <w:pStyle w:val="BodyA"/>
      </w:pPr>
    </w:p>
    <w:p w:rsidR="00DD37D8" w:rsidRDefault="00DD37D8" w:rsidP="00DD37D8">
      <w:pPr>
        <w:pStyle w:val="BodyA"/>
      </w:pPr>
      <w:r>
        <w:rPr>
          <w:b/>
          <w:bCs/>
        </w:rPr>
        <w:t>Working hours:</w:t>
      </w:r>
      <w:r>
        <w:t xml:space="preserve"> </w:t>
      </w:r>
      <w:r>
        <w:tab/>
      </w:r>
      <w:r>
        <w:t>30 - 37.5 hours per week (negotiable) 08.30 start</w:t>
      </w:r>
    </w:p>
    <w:p w:rsidR="00B304AB" w:rsidRDefault="00B304AB">
      <w:pPr>
        <w:pStyle w:val="BodyA"/>
      </w:pPr>
    </w:p>
    <w:p w:rsidR="00B304AB" w:rsidRDefault="005621A4">
      <w:pPr>
        <w:pStyle w:val="BodyA"/>
      </w:pPr>
      <w:r>
        <w:rPr>
          <w:b/>
          <w:bCs/>
        </w:rPr>
        <w:t>Accountable to:</w:t>
      </w:r>
      <w:r>
        <w:rPr>
          <w:b/>
          <w:bCs/>
        </w:rPr>
        <w:tab/>
      </w:r>
      <w:r>
        <w:t>The Board of Trustees</w:t>
      </w:r>
    </w:p>
    <w:p w:rsidR="00B304AB" w:rsidRDefault="00B304AB">
      <w:pPr>
        <w:pStyle w:val="BodyA"/>
      </w:pPr>
    </w:p>
    <w:p w:rsidR="00B304AB" w:rsidRDefault="005621A4">
      <w:pPr>
        <w:pStyle w:val="BodyA"/>
        <w:rPr>
          <w:b/>
          <w:bCs/>
        </w:rPr>
      </w:pPr>
      <w:r>
        <w:rPr>
          <w:b/>
          <w:bCs/>
        </w:rPr>
        <w:t xml:space="preserve">Reporting to: </w:t>
      </w:r>
      <w:r>
        <w:rPr>
          <w:b/>
          <w:bCs/>
        </w:rPr>
        <w:tab/>
      </w:r>
      <w:r w:rsidR="00F90B22">
        <w:rPr>
          <w:bCs/>
        </w:rPr>
        <w:t>CEO</w:t>
      </w:r>
      <w:r>
        <w:rPr>
          <w:b/>
          <w:bCs/>
        </w:rPr>
        <w:t xml:space="preserve"> </w:t>
      </w:r>
    </w:p>
    <w:p w:rsidR="00F90B22" w:rsidRDefault="00F90B22">
      <w:pPr>
        <w:pStyle w:val="BodyA"/>
        <w:rPr>
          <w:b/>
          <w:bCs/>
        </w:rPr>
      </w:pPr>
    </w:p>
    <w:p w:rsidR="00F90B22" w:rsidRDefault="00F90B22">
      <w:pPr>
        <w:pStyle w:val="BodyA"/>
        <w:rPr>
          <w:bCs/>
        </w:rPr>
      </w:pPr>
      <w:r>
        <w:rPr>
          <w:b/>
          <w:bCs/>
        </w:rPr>
        <w:t>Line Management:</w:t>
      </w:r>
      <w:r>
        <w:rPr>
          <w:b/>
          <w:bCs/>
        </w:rPr>
        <w:tab/>
      </w:r>
      <w:r w:rsidR="00242331">
        <w:rPr>
          <w:bCs/>
        </w:rPr>
        <w:t>Reception Administrators</w:t>
      </w:r>
      <w:r>
        <w:rPr>
          <w:bCs/>
        </w:rPr>
        <w:t xml:space="preserve"> (x2) </w:t>
      </w:r>
    </w:p>
    <w:p w:rsidR="00F90B22" w:rsidRDefault="00242331">
      <w:pPr>
        <w:pStyle w:val="BodyA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Finance A</w:t>
      </w:r>
      <w:r w:rsidR="00F90B22">
        <w:rPr>
          <w:bCs/>
        </w:rPr>
        <w:t xml:space="preserve">dministrators (x2) </w:t>
      </w:r>
    </w:p>
    <w:p w:rsidR="00826C6A" w:rsidRDefault="00F90B22" w:rsidP="00826C6A">
      <w:pPr>
        <w:pStyle w:val="BodyA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26C6A">
        <w:rPr>
          <w:bCs/>
        </w:rPr>
        <w:t>Facilities Officer</w:t>
      </w:r>
    </w:p>
    <w:p w:rsidR="00826C6A" w:rsidRDefault="00242331" w:rsidP="00826C6A">
      <w:pPr>
        <w:pStyle w:val="BodyA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Data I</w:t>
      </w:r>
      <w:r w:rsidR="00826C6A">
        <w:rPr>
          <w:bCs/>
        </w:rPr>
        <w:t>nputters</w:t>
      </w:r>
    </w:p>
    <w:p w:rsidR="00B304AB" w:rsidRDefault="00B304AB">
      <w:pPr>
        <w:pStyle w:val="BodyA"/>
        <w:rPr>
          <w:b/>
          <w:bCs/>
        </w:rPr>
      </w:pPr>
    </w:p>
    <w:p w:rsidR="00B304AB" w:rsidRPr="00F90B22" w:rsidRDefault="005621A4">
      <w:pPr>
        <w:pStyle w:val="BodyA"/>
      </w:pPr>
      <w:r>
        <w:rPr>
          <w:b/>
          <w:bCs/>
        </w:rPr>
        <w:t xml:space="preserve">Accountable for: </w:t>
      </w:r>
      <w:r>
        <w:rPr>
          <w:b/>
          <w:bCs/>
        </w:rPr>
        <w:tab/>
      </w:r>
      <w:r w:rsidR="00F90B22" w:rsidRPr="00F90B22">
        <w:rPr>
          <w:bCs/>
        </w:rPr>
        <w:t>O</w:t>
      </w:r>
      <w:r w:rsidRPr="00F90B22">
        <w:t>perational running of the T</w:t>
      </w:r>
      <w:r w:rsidR="00F90B22">
        <w:t xml:space="preserve">im </w:t>
      </w:r>
      <w:r w:rsidRPr="00F90B22">
        <w:t>P</w:t>
      </w:r>
      <w:r w:rsidR="00F90B22">
        <w:t xml:space="preserve">ryor </w:t>
      </w:r>
      <w:r w:rsidRPr="00F90B22">
        <w:t>C</w:t>
      </w:r>
      <w:r w:rsidR="00F90B22">
        <w:t>entre</w:t>
      </w:r>
      <w:r w:rsidRPr="00F90B22">
        <w:t xml:space="preserve"> </w:t>
      </w:r>
    </w:p>
    <w:p w:rsidR="00B304AB" w:rsidRDefault="00B304AB">
      <w:pPr>
        <w:pStyle w:val="BodyA"/>
      </w:pPr>
    </w:p>
    <w:p w:rsidR="007D6FAB" w:rsidRDefault="005621A4" w:rsidP="00F90B22">
      <w:pPr>
        <w:pStyle w:val="BodyA"/>
        <w:ind w:left="2160" w:hanging="2160"/>
        <w:rPr>
          <w:rFonts w:cs="Arial"/>
        </w:rPr>
      </w:pPr>
      <w:r>
        <w:rPr>
          <w:b/>
          <w:bCs/>
          <w:lang w:val="sv-SE"/>
        </w:rPr>
        <w:t>Job Summary:</w:t>
      </w:r>
      <w:r>
        <w:rPr>
          <w:b/>
          <w:bCs/>
          <w:lang w:val="sv-SE"/>
        </w:rPr>
        <w:tab/>
      </w:r>
      <w:r w:rsidR="00376750" w:rsidRPr="00376750">
        <w:rPr>
          <w:rFonts w:cs="Arial"/>
          <w:lang w:val="sv-SE"/>
        </w:rPr>
        <w:t xml:space="preserve">To </w:t>
      </w:r>
      <w:r w:rsidR="00D9191F">
        <w:rPr>
          <w:rFonts w:cs="Arial"/>
        </w:rPr>
        <w:t>l</w:t>
      </w:r>
      <w:r w:rsidR="009F5EA0" w:rsidRPr="00376750">
        <w:rPr>
          <w:rFonts w:cs="Arial"/>
        </w:rPr>
        <w:t xml:space="preserve">ead and manage </w:t>
      </w:r>
      <w:r w:rsidR="00376750" w:rsidRPr="00376750">
        <w:rPr>
          <w:rFonts w:cs="Arial"/>
        </w:rPr>
        <w:t xml:space="preserve">the </w:t>
      </w:r>
      <w:r w:rsidR="00F90B22">
        <w:rPr>
          <w:rFonts w:cs="Arial"/>
        </w:rPr>
        <w:t>day to day running of the Centre</w:t>
      </w:r>
      <w:r w:rsidR="007D6FAB" w:rsidRPr="00376750">
        <w:rPr>
          <w:rFonts w:cs="Arial"/>
        </w:rPr>
        <w:t xml:space="preserve"> to promote an accessible, welcoming and safe environment for clients, staff, therapists, assessors, volunteers and visitors</w:t>
      </w:r>
      <w:r w:rsidR="00376750">
        <w:rPr>
          <w:rFonts w:cs="Arial"/>
        </w:rPr>
        <w:t xml:space="preserve">. </w:t>
      </w:r>
    </w:p>
    <w:p w:rsidR="00390CEF" w:rsidRDefault="00390CEF" w:rsidP="00390CEF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To ensure that timely financial information is available. </w:t>
      </w:r>
      <w:r w:rsidRPr="00376750">
        <w:rPr>
          <w:rFonts w:ascii="Arial" w:hAnsi="Arial" w:cs="Arial"/>
        </w:rPr>
        <w:t xml:space="preserve"> </w:t>
      </w:r>
    </w:p>
    <w:p w:rsidR="00390CEF" w:rsidRDefault="007D6FAB" w:rsidP="00376750">
      <w:pPr>
        <w:ind w:left="2160"/>
        <w:rPr>
          <w:rFonts w:ascii="Arial" w:hAnsi="Arial" w:cs="Arial"/>
        </w:rPr>
      </w:pPr>
      <w:r w:rsidRPr="00376750">
        <w:rPr>
          <w:rFonts w:ascii="Arial" w:hAnsi="Arial" w:cs="Arial"/>
        </w:rPr>
        <w:t>T</w:t>
      </w:r>
      <w:r w:rsidR="009F5EA0" w:rsidRPr="00376750">
        <w:rPr>
          <w:rFonts w:ascii="Arial" w:hAnsi="Arial" w:cs="Arial"/>
        </w:rPr>
        <w:t xml:space="preserve">o </w:t>
      </w:r>
      <w:r w:rsidRPr="00376750">
        <w:rPr>
          <w:rFonts w:ascii="Arial" w:hAnsi="Arial" w:cs="Arial"/>
        </w:rPr>
        <w:t xml:space="preserve">develop and </w:t>
      </w:r>
      <w:r w:rsidR="009F5EA0" w:rsidRPr="00376750">
        <w:rPr>
          <w:rFonts w:ascii="Arial" w:hAnsi="Arial" w:cs="Arial"/>
        </w:rPr>
        <w:t xml:space="preserve">ensure efficient and effective </w:t>
      </w:r>
      <w:r w:rsidRPr="00376750">
        <w:rPr>
          <w:rFonts w:ascii="Arial" w:hAnsi="Arial" w:cs="Arial"/>
        </w:rPr>
        <w:t>internal administrative systems and processes across the organi</w:t>
      </w:r>
      <w:r w:rsidR="00376750" w:rsidRPr="00376750">
        <w:rPr>
          <w:rFonts w:ascii="Arial" w:hAnsi="Arial" w:cs="Arial"/>
        </w:rPr>
        <w:t>s</w:t>
      </w:r>
      <w:r w:rsidRPr="00376750">
        <w:rPr>
          <w:rFonts w:ascii="Arial" w:hAnsi="Arial" w:cs="Arial"/>
        </w:rPr>
        <w:t>ation.</w:t>
      </w:r>
    </w:p>
    <w:p w:rsidR="009F5EA0" w:rsidRDefault="009F5EA0" w:rsidP="00376750">
      <w:pPr>
        <w:ind w:left="2160"/>
        <w:rPr>
          <w:rFonts w:ascii="Arial" w:hAnsi="Arial" w:cs="Arial"/>
        </w:rPr>
      </w:pPr>
      <w:r w:rsidRPr="00376750">
        <w:rPr>
          <w:rFonts w:ascii="Arial" w:hAnsi="Arial" w:cs="Arial"/>
        </w:rPr>
        <w:t>To lead on ICT development and online systems.</w:t>
      </w:r>
    </w:p>
    <w:p w:rsidR="003C0E32" w:rsidRPr="00376750" w:rsidRDefault="003C0E32" w:rsidP="00376750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To cover finance, administrative and reception tasks in the event of absence/where needed. </w:t>
      </w:r>
    </w:p>
    <w:p w:rsidR="00231C3F" w:rsidRPr="00376750" w:rsidRDefault="005621A4" w:rsidP="003C0E32">
      <w:pPr>
        <w:pStyle w:val="BodyA"/>
        <w:rPr>
          <w:rFonts w:cs="Arial"/>
        </w:rPr>
      </w:pPr>
      <w:r w:rsidRPr="00376750">
        <w:rPr>
          <w:rFonts w:cs="Arial"/>
        </w:rPr>
        <w:t xml:space="preserve">  </w:t>
      </w:r>
    </w:p>
    <w:p w:rsidR="00B304AB" w:rsidRPr="00376750" w:rsidRDefault="00B304AB" w:rsidP="003C0E32">
      <w:pPr>
        <w:pStyle w:val="BodyA"/>
        <w:ind w:left="2160" w:hanging="2160"/>
        <w:rPr>
          <w:rFonts w:cs="Arial"/>
        </w:rPr>
      </w:pPr>
    </w:p>
    <w:p w:rsidR="00B304AB" w:rsidRDefault="00B304AB" w:rsidP="003C0E32">
      <w:pPr>
        <w:pStyle w:val="BodyA"/>
      </w:pPr>
    </w:p>
    <w:p w:rsidR="00B304AB" w:rsidRDefault="005621A4" w:rsidP="003C0E32">
      <w:pPr>
        <w:pStyle w:val="BodyA"/>
        <w:rPr>
          <w:b/>
          <w:bCs/>
        </w:rPr>
      </w:pPr>
      <w:r>
        <w:rPr>
          <w:b/>
          <w:bCs/>
        </w:rPr>
        <w:t>Key Responsibilities</w:t>
      </w:r>
    </w:p>
    <w:p w:rsidR="00B304AB" w:rsidRDefault="005621A4" w:rsidP="003C0E32">
      <w:pPr>
        <w:pStyle w:val="BodyA"/>
      </w:pPr>
      <w:r>
        <w:t>The principle areas of responsibilities include:</w:t>
      </w:r>
    </w:p>
    <w:p w:rsidR="00A401E7" w:rsidRDefault="00A401E7" w:rsidP="003C0E32">
      <w:pPr>
        <w:pStyle w:val="BodyA"/>
      </w:pPr>
    </w:p>
    <w:p w:rsidR="008109E1" w:rsidRDefault="008109E1" w:rsidP="003C0E32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008109E1">
        <w:rPr>
          <w:rFonts w:eastAsia="Arial" w:cs="Arial"/>
        </w:rPr>
        <w:t xml:space="preserve">To </w:t>
      </w:r>
      <w:r>
        <w:rPr>
          <w:rFonts w:eastAsia="Arial" w:cs="Arial"/>
        </w:rPr>
        <w:t xml:space="preserve">manage staff &amp; </w:t>
      </w:r>
      <w:r w:rsidRPr="008109E1">
        <w:rPr>
          <w:rFonts w:eastAsia="Arial" w:cs="Arial"/>
        </w:rPr>
        <w:t>volunteers working on finance and administrative tasks.</w:t>
      </w:r>
    </w:p>
    <w:p w:rsidR="00BC6850" w:rsidRDefault="00BC6850" w:rsidP="00BC6850">
      <w:pPr>
        <w:pStyle w:val="ListParagraph"/>
        <w:ind w:left="360"/>
        <w:rPr>
          <w:rFonts w:eastAsia="Arial" w:cs="Arial"/>
        </w:rPr>
      </w:pPr>
    </w:p>
    <w:p w:rsidR="00826C6A" w:rsidRPr="00826C6A" w:rsidRDefault="008109E1" w:rsidP="0081708C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00826C6A">
        <w:rPr>
          <w:rFonts w:eastAsia="Arial" w:cs="Arial"/>
        </w:rPr>
        <w:t>Responsible for the smooth running of Reception</w:t>
      </w:r>
      <w:r w:rsidR="00BC6850" w:rsidRPr="00826C6A">
        <w:rPr>
          <w:rFonts w:eastAsia="Arial" w:cs="Arial"/>
        </w:rPr>
        <w:t>.</w:t>
      </w:r>
      <w:r w:rsidR="00826C6A" w:rsidRPr="00826C6A">
        <w:t xml:space="preserve"> </w:t>
      </w:r>
      <w:r w:rsidR="00826C6A" w:rsidRPr="00826C6A">
        <w:rPr>
          <w:rFonts w:eastAsia="Arial" w:cs="Arial"/>
        </w:rPr>
        <w:t xml:space="preserve">To be responsible for effective line management of the reception team and </w:t>
      </w:r>
      <w:r w:rsidR="00BC6850" w:rsidRPr="00826C6A">
        <w:rPr>
          <w:rFonts w:cs="Arial"/>
        </w:rPr>
        <w:t xml:space="preserve">ensure arrangements </w:t>
      </w:r>
      <w:r w:rsidR="00826C6A">
        <w:rPr>
          <w:rFonts w:cs="Arial"/>
        </w:rPr>
        <w:t xml:space="preserve">are </w:t>
      </w:r>
      <w:r w:rsidR="00BC6850" w:rsidRPr="00826C6A">
        <w:rPr>
          <w:rFonts w:cs="Arial"/>
        </w:rPr>
        <w:t xml:space="preserve">in place for any absence/leave.  </w:t>
      </w:r>
    </w:p>
    <w:p w:rsidR="00826C6A" w:rsidRPr="00826C6A" w:rsidRDefault="00826C6A" w:rsidP="00826C6A">
      <w:pPr>
        <w:pStyle w:val="ListParagraph"/>
        <w:rPr>
          <w:rFonts w:cs="Arial"/>
        </w:rPr>
      </w:pPr>
    </w:p>
    <w:p w:rsidR="008109E1" w:rsidRPr="00826C6A" w:rsidRDefault="00BC6850" w:rsidP="0081708C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00826C6A">
        <w:rPr>
          <w:rFonts w:cs="Arial"/>
        </w:rPr>
        <w:t xml:space="preserve">To oversee and supervise </w:t>
      </w:r>
      <w:r w:rsidR="00B360B6">
        <w:rPr>
          <w:rFonts w:cs="Arial"/>
        </w:rPr>
        <w:t xml:space="preserve">the </w:t>
      </w:r>
      <w:r w:rsidRPr="00826C6A">
        <w:rPr>
          <w:rFonts w:cs="Arial"/>
        </w:rPr>
        <w:t>work of volunteers in reception</w:t>
      </w:r>
      <w:r w:rsidR="00826C6A">
        <w:rPr>
          <w:rFonts w:cs="Arial"/>
        </w:rPr>
        <w:t xml:space="preserve">, finance </w:t>
      </w:r>
      <w:r w:rsidRPr="00826C6A">
        <w:rPr>
          <w:rFonts w:cs="Arial"/>
        </w:rPr>
        <w:t>and in the therapy office.</w:t>
      </w:r>
    </w:p>
    <w:p w:rsidR="008109E1" w:rsidRPr="008109E1" w:rsidRDefault="008109E1" w:rsidP="008109E1">
      <w:pPr>
        <w:pStyle w:val="Body"/>
        <w:rPr>
          <w:rFonts w:ascii="Arial" w:eastAsia="Arial" w:hAnsi="Arial" w:cs="Arial"/>
          <w:bCs/>
          <w:iCs/>
        </w:rPr>
      </w:pPr>
    </w:p>
    <w:p w:rsidR="00B304AB" w:rsidRPr="00BC6850" w:rsidRDefault="003D3214" w:rsidP="003D3214">
      <w:pPr>
        <w:pStyle w:val="Body"/>
        <w:numPr>
          <w:ilvl w:val="0"/>
          <w:numId w:val="2"/>
        </w:numPr>
        <w:rPr>
          <w:rFonts w:ascii="Arial" w:eastAsia="Arial" w:hAnsi="Arial" w:cs="Arial"/>
          <w:bCs/>
          <w:iCs/>
        </w:rPr>
      </w:pPr>
      <w:r w:rsidRPr="00376750">
        <w:rPr>
          <w:rFonts w:ascii="Arial" w:hAnsi="Arial"/>
          <w:bCs/>
          <w:iCs/>
        </w:rPr>
        <w:t xml:space="preserve">To </w:t>
      </w:r>
      <w:r w:rsidR="009F5EA0" w:rsidRPr="00376750">
        <w:rPr>
          <w:rFonts w:ascii="Arial" w:hAnsi="Arial"/>
          <w:bCs/>
          <w:iCs/>
        </w:rPr>
        <w:t>organi</w:t>
      </w:r>
      <w:r w:rsidR="00376750" w:rsidRPr="00376750">
        <w:rPr>
          <w:rFonts w:ascii="Arial" w:hAnsi="Arial"/>
          <w:bCs/>
          <w:iCs/>
        </w:rPr>
        <w:t>s</w:t>
      </w:r>
      <w:r w:rsidR="009F5EA0" w:rsidRPr="00376750">
        <w:rPr>
          <w:rFonts w:ascii="Arial" w:hAnsi="Arial"/>
          <w:bCs/>
          <w:iCs/>
        </w:rPr>
        <w:t xml:space="preserve">e </w:t>
      </w:r>
      <w:r w:rsidRPr="00376750">
        <w:rPr>
          <w:rFonts w:ascii="Arial" w:hAnsi="Arial"/>
          <w:bCs/>
          <w:iCs/>
        </w:rPr>
        <w:t>and ensure effective administrative</w:t>
      </w:r>
      <w:r w:rsidR="00660080">
        <w:rPr>
          <w:rFonts w:ascii="Arial" w:hAnsi="Arial"/>
          <w:bCs/>
          <w:iCs/>
        </w:rPr>
        <w:t xml:space="preserve"> cover, </w:t>
      </w:r>
      <w:r w:rsidR="00346964" w:rsidRPr="00376750">
        <w:rPr>
          <w:rFonts w:ascii="Arial" w:hAnsi="Arial"/>
          <w:bCs/>
          <w:iCs/>
        </w:rPr>
        <w:t>support</w:t>
      </w:r>
      <w:r w:rsidR="003B020E" w:rsidRPr="00376750">
        <w:rPr>
          <w:rFonts w:ascii="Arial" w:hAnsi="Arial"/>
          <w:bCs/>
          <w:iCs/>
        </w:rPr>
        <w:t xml:space="preserve"> </w:t>
      </w:r>
      <w:r w:rsidRPr="00376750">
        <w:rPr>
          <w:rFonts w:ascii="Arial" w:hAnsi="Arial"/>
          <w:bCs/>
          <w:iCs/>
        </w:rPr>
        <w:t xml:space="preserve">and operational systems are in place and adhered to across Cavendish Cancer Care. </w:t>
      </w:r>
    </w:p>
    <w:p w:rsidR="00BC6850" w:rsidRDefault="00BC6850" w:rsidP="00BC6850">
      <w:pPr>
        <w:pStyle w:val="ListParagraph"/>
        <w:rPr>
          <w:rFonts w:eastAsia="Arial" w:cs="Arial"/>
          <w:bCs/>
          <w:iCs/>
        </w:rPr>
      </w:pPr>
    </w:p>
    <w:p w:rsidR="00376750" w:rsidRDefault="00376750" w:rsidP="00933F21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</w:rPr>
        <w:t xml:space="preserve">To ensure robust systems </w:t>
      </w:r>
      <w:r w:rsidR="00EC0E63">
        <w:rPr>
          <w:rFonts w:ascii="Arial" w:hAnsi="Arial"/>
        </w:rPr>
        <w:t xml:space="preserve">are </w:t>
      </w:r>
      <w:r>
        <w:rPr>
          <w:rFonts w:ascii="Arial" w:hAnsi="Arial"/>
        </w:rPr>
        <w:t>in place for dealing with enquiries</w:t>
      </w:r>
      <w:r w:rsidR="00D72DEC">
        <w:rPr>
          <w:rFonts w:ascii="Arial" w:hAnsi="Arial"/>
        </w:rPr>
        <w:t>, cancellations</w:t>
      </w:r>
      <w:r>
        <w:rPr>
          <w:rFonts w:ascii="Arial" w:hAnsi="Arial"/>
        </w:rPr>
        <w:t xml:space="preserve"> </w:t>
      </w:r>
      <w:r w:rsidR="00D6411E">
        <w:rPr>
          <w:rFonts w:ascii="Arial" w:hAnsi="Arial"/>
        </w:rPr>
        <w:t>or rearranged appointments</w:t>
      </w:r>
      <w:r>
        <w:rPr>
          <w:rFonts w:ascii="Arial" w:hAnsi="Arial"/>
        </w:rPr>
        <w:t>.</w:t>
      </w:r>
      <w:r w:rsidR="00933F21">
        <w:rPr>
          <w:rFonts w:ascii="Arial" w:hAnsi="Arial"/>
        </w:rPr>
        <w:t xml:space="preserve"> </w:t>
      </w:r>
      <w:r w:rsidR="00933F21" w:rsidRPr="00633116">
        <w:rPr>
          <w:rFonts w:ascii="Arial" w:hAnsi="Arial" w:cs="Arial"/>
        </w:rPr>
        <w:t>To ensure professional and efficient communication with all service users.</w:t>
      </w:r>
    </w:p>
    <w:p w:rsidR="00826C6A" w:rsidRDefault="00826C6A" w:rsidP="00826C6A">
      <w:pPr>
        <w:pStyle w:val="ListParagraph"/>
        <w:rPr>
          <w:rFonts w:cs="Arial"/>
        </w:rPr>
      </w:pPr>
    </w:p>
    <w:p w:rsidR="00826C6A" w:rsidRPr="00933F21" w:rsidRDefault="00826C6A" w:rsidP="00933F21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</w:rPr>
        <w:t>To ensure effective management &amp; delivery of ICT &amp; telecoms services within the building</w:t>
      </w:r>
    </w:p>
    <w:p w:rsidR="00376750" w:rsidRPr="00376750" w:rsidRDefault="00376750" w:rsidP="00376750">
      <w:pPr>
        <w:pStyle w:val="Body"/>
        <w:rPr>
          <w:rFonts w:ascii="Arial" w:eastAsia="Arial" w:hAnsi="Arial" w:cs="Arial"/>
          <w:bCs/>
          <w:iCs/>
        </w:rPr>
      </w:pPr>
    </w:p>
    <w:p w:rsidR="00346964" w:rsidRDefault="00346964">
      <w:pPr>
        <w:pStyle w:val="Body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 be responsible for ensuring a safe working environment within the building.</w:t>
      </w:r>
    </w:p>
    <w:p w:rsidR="00B304AB" w:rsidRDefault="00B304AB">
      <w:pPr>
        <w:pStyle w:val="Body"/>
        <w:tabs>
          <w:tab w:val="left" w:pos="360"/>
        </w:tabs>
        <w:rPr>
          <w:rFonts w:ascii="Arial" w:eastAsia="Arial" w:hAnsi="Arial" w:cs="Arial"/>
        </w:rPr>
      </w:pPr>
    </w:p>
    <w:p w:rsidR="00B304AB" w:rsidRDefault="005E4B62" w:rsidP="00633116">
      <w:pPr>
        <w:pStyle w:val="Body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</w:t>
      </w:r>
      <w:r w:rsidR="00346964">
        <w:rPr>
          <w:rFonts w:ascii="Arial" w:hAnsi="Arial"/>
        </w:rPr>
        <w:t>o</w:t>
      </w:r>
      <w:r w:rsidR="00633116">
        <w:rPr>
          <w:rFonts w:ascii="Arial" w:hAnsi="Arial"/>
        </w:rPr>
        <w:t xml:space="preserve"> ensure any incidents are reported and responded to appropriately.</w:t>
      </w:r>
      <w:r w:rsidRPr="005E4B62">
        <w:rPr>
          <w:rFonts w:ascii="Arial" w:hAnsi="Arial"/>
        </w:rPr>
        <w:t xml:space="preserve"> </w:t>
      </w:r>
      <w:r>
        <w:rPr>
          <w:rFonts w:ascii="Arial" w:hAnsi="Arial"/>
        </w:rPr>
        <w:t>To maintain staff training log.</w:t>
      </w:r>
    </w:p>
    <w:p w:rsidR="00C34F5D" w:rsidRDefault="00C34F5D" w:rsidP="00C34F5D">
      <w:pPr>
        <w:pStyle w:val="ListParagraph"/>
      </w:pPr>
    </w:p>
    <w:p w:rsidR="00C34F5D" w:rsidRPr="00C34F5D" w:rsidRDefault="00C34F5D" w:rsidP="00C34F5D">
      <w:pPr>
        <w:pStyle w:val="Body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Responsible for opening up the Centre in</w:t>
      </w:r>
      <w:r w:rsidR="00242331">
        <w:rPr>
          <w:rFonts w:ascii="Arial" w:hAnsi="Arial"/>
        </w:rPr>
        <w:t xml:space="preserve"> the</w:t>
      </w:r>
      <w:r>
        <w:rPr>
          <w:rFonts w:ascii="Arial" w:hAnsi="Arial"/>
        </w:rPr>
        <w:t xml:space="preserve"> morning and ensuring rooms are ready to use.</w:t>
      </w:r>
    </w:p>
    <w:p w:rsidR="00826C6A" w:rsidRDefault="00826C6A" w:rsidP="00826C6A">
      <w:pPr>
        <w:pStyle w:val="ListParagraph"/>
      </w:pPr>
    </w:p>
    <w:p w:rsidR="00826C6A" w:rsidRPr="00826C6A" w:rsidRDefault="00826C6A" w:rsidP="00826C6A">
      <w:pPr>
        <w:pStyle w:val="Body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Overall responsibility for ensuring that appropriate policies, systems and procedures are in place for the safe and legal running of the facilities, including health &amp; safety, security, insurance and premises licensing</w:t>
      </w:r>
    </w:p>
    <w:p w:rsidR="00912CF1" w:rsidRDefault="00912CF1" w:rsidP="00826C6A">
      <w:pPr>
        <w:pStyle w:val="Body"/>
        <w:rPr>
          <w:rFonts w:ascii="Arial" w:hAnsi="Arial"/>
        </w:rPr>
      </w:pPr>
    </w:p>
    <w:p w:rsidR="00A401E7" w:rsidRPr="00912CF1" w:rsidRDefault="00A401E7" w:rsidP="00A401E7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iCs/>
        </w:rPr>
      </w:pPr>
      <w:r w:rsidRPr="00912CF1">
        <w:rPr>
          <w:rFonts w:ascii="Arial" w:hAnsi="Arial" w:cs="Arial"/>
          <w:bCs/>
          <w:iCs/>
        </w:rPr>
        <w:t xml:space="preserve"> </w:t>
      </w:r>
      <w:r w:rsidR="007A04CF" w:rsidRPr="00912CF1">
        <w:rPr>
          <w:rFonts w:ascii="Arial" w:hAnsi="Arial" w:cs="Arial"/>
          <w:bCs/>
          <w:iCs/>
        </w:rPr>
        <w:t>In the absence of the Facilities Officer to liaise with the landlord as required to ensure C</w:t>
      </w:r>
      <w:r w:rsidR="00660080">
        <w:rPr>
          <w:rFonts w:ascii="Arial" w:hAnsi="Arial" w:cs="Arial"/>
          <w:bCs/>
          <w:iCs/>
        </w:rPr>
        <w:t>avendish</w:t>
      </w:r>
      <w:r w:rsidR="007A04CF" w:rsidRPr="00912CF1">
        <w:rPr>
          <w:rFonts w:ascii="Arial" w:hAnsi="Arial" w:cs="Arial"/>
          <w:bCs/>
          <w:iCs/>
        </w:rPr>
        <w:t xml:space="preserve"> fulfil all responsibilities as tenants</w:t>
      </w:r>
      <w:r w:rsidR="00912CF1" w:rsidRPr="00912CF1">
        <w:rPr>
          <w:rFonts w:ascii="Arial" w:hAnsi="Arial" w:cs="Arial"/>
          <w:bCs/>
          <w:iCs/>
        </w:rPr>
        <w:t xml:space="preserve"> and to</w:t>
      </w:r>
      <w:r w:rsidR="007A04CF" w:rsidRPr="00912CF1">
        <w:rPr>
          <w:rFonts w:ascii="Arial" w:hAnsi="Arial" w:cs="Arial"/>
          <w:bCs/>
          <w:iCs/>
        </w:rPr>
        <w:t xml:space="preserve"> be responsible for organising repairs and maintenance on the building when necessary.</w:t>
      </w:r>
    </w:p>
    <w:p w:rsidR="00633116" w:rsidRPr="00633116" w:rsidRDefault="00633116" w:rsidP="00826C6A">
      <w:pPr>
        <w:pStyle w:val="Body"/>
        <w:rPr>
          <w:rFonts w:ascii="Arial" w:hAnsi="Arial" w:cs="Arial"/>
          <w:bCs/>
          <w:iCs/>
        </w:rPr>
      </w:pPr>
    </w:p>
    <w:p w:rsidR="003B020E" w:rsidRPr="00633116" w:rsidRDefault="00D91480" w:rsidP="00633116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633116">
        <w:rPr>
          <w:rFonts w:ascii="Arial" w:hAnsi="Arial" w:cs="Arial"/>
        </w:rPr>
        <w:t>D</w:t>
      </w:r>
      <w:r w:rsidR="00231C3F" w:rsidRPr="00633116">
        <w:rPr>
          <w:rFonts w:ascii="Arial" w:hAnsi="Arial" w:cs="Arial"/>
        </w:rPr>
        <w:t>ata entry</w:t>
      </w:r>
      <w:r w:rsidR="00660080">
        <w:rPr>
          <w:rFonts w:ascii="Arial" w:hAnsi="Arial" w:cs="Arial"/>
        </w:rPr>
        <w:t xml:space="preserve"> </w:t>
      </w:r>
      <w:r w:rsidR="003B020E" w:rsidRPr="00633116">
        <w:rPr>
          <w:rFonts w:ascii="Arial" w:hAnsi="Arial" w:cs="Arial"/>
        </w:rPr>
        <w:t>/analysis as</w:t>
      </w:r>
      <w:r w:rsidR="00A401E7" w:rsidRPr="00633116">
        <w:rPr>
          <w:rFonts w:ascii="Arial" w:hAnsi="Arial" w:cs="Arial"/>
        </w:rPr>
        <w:t xml:space="preserve"> </w:t>
      </w:r>
      <w:r w:rsidR="00231C3F" w:rsidRPr="00633116">
        <w:rPr>
          <w:rFonts w:ascii="Arial" w:hAnsi="Arial" w:cs="Arial"/>
        </w:rPr>
        <w:t>required</w:t>
      </w:r>
      <w:r w:rsidR="003B020E" w:rsidRPr="00633116">
        <w:rPr>
          <w:rFonts w:ascii="Arial" w:hAnsi="Arial" w:cs="Arial"/>
        </w:rPr>
        <w:t xml:space="preserve"> and to ensure data is inputted in a timely and efficient </w:t>
      </w:r>
    </w:p>
    <w:p w:rsidR="00231C3F" w:rsidRDefault="003B020E" w:rsidP="003B02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manner.</w:t>
      </w:r>
    </w:p>
    <w:p w:rsidR="003D3214" w:rsidRPr="003D3214" w:rsidRDefault="003D3214" w:rsidP="003D3214">
      <w:pPr>
        <w:pStyle w:val="ListParagraph"/>
        <w:rPr>
          <w:rFonts w:cs="Arial"/>
        </w:rPr>
      </w:pPr>
    </w:p>
    <w:p w:rsidR="003D3214" w:rsidRPr="003D3214" w:rsidRDefault="003D3214" w:rsidP="0034696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</w:rPr>
      </w:pPr>
    </w:p>
    <w:p w:rsidR="0049527E" w:rsidRPr="0049527E" w:rsidRDefault="0049527E" w:rsidP="0049527E">
      <w:pPr>
        <w:tabs>
          <w:tab w:val="left" w:pos="183"/>
        </w:tabs>
        <w:rPr>
          <w:rFonts w:ascii="Arial" w:hAnsi="Arial" w:cs="Arial Unicode MS"/>
          <w:b/>
          <w:bCs/>
          <w:color w:val="000000"/>
          <w:u w:color="000000"/>
          <w:lang w:eastAsia="en-GB"/>
        </w:rPr>
      </w:pPr>
      <w:r>
        <w:rPr>
          <w:rFonts w:ascii="Arial" w:hAnsi="Arial" w:cs="Arial Unicode MS"/>
          <w:b/>
          <w:bCs/>
          <w:color w:val="000000"/>
          <w:u w:color="000000"/>
          <w:lang w:eastAsia="en-GB"/>
        </w:rPr>
        <w:t xml:space="preserve">Key Deliverables </w:t>
      </w:r>
    </w:p>
    <w:p w:rsidR="00CD6FA1" w:rsidRDefault="00CD6FA1" w:rsidP="0049527E">
      <w:pPr>
        <w:numPr>
          <w:ilvl w:val="0"/>
          <w:numId w:val="4"/>
        </w:numPr>
        <w:rPr>
          <w:rFonts w:ascii="Arial" w:hAnsi="Arial" w:cs="Arial Unicode MS"/>
          <w:color w:val="000000"/>
          <w:u w:color="000000"/>
          <w:lang w:eastAsia="en-GB"/>
        </w:rPr>
      </w:pPr>
      <w:r>
        <w:rPr>
          <w:rFonts w:ascii="Arial" w:hAnsi="Arial" w:cs="Arial Unicode MS"/>
          <w:color w:val="000000"/>
          <w:u w:color="000000"/>
          <w:lang w:eastAsia="en-GB"/>
        </w:rPr>
        <w:t>Effective line management</w:t>
      </w:r>
    </w:p>
    <w:p w:rsidR="00CD6FA1" w:rsidRDefault="00CD6FA1" w:rsidP="0049527E">
      <w:pPr>
        <w:numPr>
          <w:ilvl w:val="0"/>
          <w:numId w:val="4"/>
        </w:numPr>
        <w:rPr>
          <w:rFonts w:ascii="Arial" w:hAnsi="Arial" w:cs="Arial Unicode MS"/>
          <w:color w:val="000000"/>
          <w:u w:color="000000"/>
          <w:lang w:eastAsia="en-GB"/>
        </w:rPr>
      </w:pPr>
      <w:r>
        <w:rPr>
          <w:rFonts w:ascii="Arial" w:hAnsi="Arial" w:cs="Arial Unicode MS"/>
          <w:color w:val="000000"/>
          <w:u w:color="000000"/>
          <w:lang w:eastAsia="en-GB"/>
        </w:rPr>
        <w:t xml:space="preserve">Effective contribution to the management team </w:t>
      </w:r>
      <w:r w:rsidR="00660080">
        <w:rPr>
          <w:rFonts w:ascii="Arial" w:hAnsi="Arial" w:cs="Arial Unicode MS"/>
          <w:color w:val="000000"/>
          <w:u w:color="000000"/>
          <w:lang w:eastAsia="en-GB"/>
        </w:rPr>
        <w:t>regarding operational issues</w:t>
      </w:r>
    </w:p>
    <w:p w:rsidR="003602B1" w:rsidRDefault="003602B1" w:rsidP="003602B1">
      <w:pPr>
        <w:numPr>
          <w:ilvl w:val="0"/>
          <w:numId w:val="4"/>
        </w:numPr>
        <w:rPr>
          <w:rFonts w:ascii="Arial" w:hAnsi="Arial" w:cs="Arial Unicode MS"/>
          <w:color w:val="000000"/>
          <w:u w:color="000000"/>
          <w:lang w:eastAsia="en-GB"/>
        </w:rPr>
      </w:pPr>
      <w:r w:rsidRPr="003602B1">
        <w:rPr>
          <w:rFonts w:ascii="Arial" w:hAnsi="Arial" w:cs="Arial Unicode MS"/>
          <w:color w:val="000000"/>
          <w:u w:color="000000"/>
          <w:lang w:eastAsia="en-GB"/>
        </w:rPr>
        <w:t>Timely delivery of financial information to management and trustees</w:t>
      </w:r>
    </w:p>
    <w:p w:rsidR="0049527E" w:rsidRPr="0049527E" w:rsidRDefault="0049527E" w:rsidP="0049527E">
      <w:pPr>
        <w:numPr>
          <w:ilvl w:val="0"/>
          <w:numId w:val="4"/>
        </w:numPr>
        <w:rPr>
          <w:rFonts w:ascii="Arial" w:hAnsi="Arial" w:cs="Arial Unicode MS"/>
          <w:color w:val="000000"/>
          <w:u w:color="000000"/>
          <w:lang w:eastAsia="en-GB"/>
        </w:rPr>
      </w:pPr>
      <w:r w:rsidRPr="0049527E">
        <w:rPr>
          <w:rFonts w:ascii="Arial" w:hAnsi="Arial" w:cs="Arial Unicode MS"/>
          <w:color w:val="000000"/>
          <w:u w:color="000000"/>
          <w:lang w:eastAsia="en-GB"/>
        </w:rPr>
        <w:t>Centre maintained to high standard of cleanliness and tidiness</w:t>
      </w:r>
    </w:p>
    <w:p w:rsidR="0049527E" w:rsidRDefault="0049527E" w:rsidP="0049527E">
      <w:pPr>
        <w:numPr>
          <w:ilvl w:val="0"/>
          <w:numId w:val="4"/>
        </w:numPr>
        <w:rPr>
          <w:rFonts w:ascii="Arial" w:hAnsi="Arial" w:cs="Arial Unicode MS"/>
          <w:color w:val="000000"/>
          <w:u w:color="000000"/>
          <w:lang w:eastAsia="en-GB"/>
        </w:rPr>
      </w:pPr>
      <w:r w:rsidRPr="0049527E">
        <w:rPr>
          <w:rFonts w:ascii="Arial" w:hAnsi="Arial" w:cs="Arial Unicode MS"/>
          <w:color w:val="000000"/>
          <w:u w:color="000000"/>
          <w:lang w:eastAsia="en-GB"/>
        </w:rPr>
        <w:t xml:space="preserve">Outside grounds well maintained and managed </w:t>
      </w:r>
    </w:p>
    <w:p w:rsidR="00A401E7" w:rsidRPr="00A401E7" w:rsidRDefault="00A401E7" w:rsidP="00A401E7">
      <w:pPr>
        <w:pStyle w:val="Body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Health and safety and security requirements are upheld</w:t>
      </w:r>
    </w:p>
    <w:p w:rsidR="0049527E" w:rsidRDefault="0049527E" w:rsidP="0049527E">
      <w:pPr>
        <w:numPr>
          <w:ilvl w:val="0"/>
          <w:numId w:val="4"/>
        </w:numPr>
        <w:rPr>
          <w:rFonts w:ascii="Arial" w:hAnsi="Arial" w:cs="Arial Unicode MS"/>
          <w:color w:val="000000"/>
          <w:u w:color="000000"/>
          <w:lang w:eastAsia="en-GB"/>
        </w:rPr>
      </w:pPr>
      <w:r w:rsidRPr="0049527E">
        <w:rPr>
          <w:rFonts w:ascii="Arial" w:hAnsi="Arial" w:cs="Arial Unicode MS"/>
          <w:color w:val="000000"/>
          <w:u w:color="000000"/>
          <w:lang w:eastAsia="en-GB"/>
        </w:rPr>
        <w:t xml:space="preserve">Key contracts in place and reviewed in </w:t>
      </w:r>
      <w:r w:rsidR="00826C6A">
        <w:rPr>
          <w:rFonts w:ascii="Arial" w:hAnsi="Arial" w:cs="Arial Unicode MS"/>
          <w:color w:val="000000"/>
          <w:u w:color="000000"/>
          <w:lang w:eastAsia="en-GB"/>
        </w:rPr>
        <w:t xml:space="preserve">a </w:t>
      </w:r>
      <w:r w:rsidRPr="0049527E">
        <w:rPr>
          <w:rFonts w:ascii="Arial" w:hAnsi="Arial" w:cs="Arial Unicode MS"/>
          <w:color w:val="000000"/>
          <w:u w:color="000000"/>
          <w:lang w:eastAsia="en-GB"/>
        </w:rPr>
        <w:t xml:space="preserve">timely way </w:t>
      </w:r>
    </w:p>
    <w:p w:rsidR="00CD6FA1" w:rsidRPr="0049527E" w:rsidRDefault="00CD6FA1" w:rsidP="0049527E">
      <w:pPr>
        <w:numPr>
          <w:ilvl w:val="0"/>
          <w:numId w:val="4"/>
        </w:numPr>
        <w:rPr>
          <w:rFonts w:ascii="Arial" w:hAnsi="Arial" w:cs="Arial Unicode MS"/>
          <w:color w:val="000000"/>
          <w:u w:color="000000"/>
          <w:lang w:eastAsia="en-GB"/>
        </w:rPr>
      </w:pPr>
      <w:r>
        <w:rPr>
          <w:rFonts w:ascii="Arial" w:hAnsi="Arial" w:cs="Arial Unicode MS"/>
          <w:color w:val="000000"/>
          <w:u w:color="000000"/>
          <w:lang w:eastAsia="en-GB"/>
        </w:rPr>
        <w:t>Data inputted efficiently and in a timely manner</w:t>
      </w:r>
    </w:p>
    <w:p w:rsidR="0049527E" w:rsidRPr="0049527E" w:rsidRDefault="0049527E" w:rsidP="0049527E">
      <w:pPr>
        <w:tabs>
          <w:tab w:val="left" w:pos="183"/>
        </w:tabs>
        <w:rPr>
          <w:rFonts w:ascii="Arial" w:hAnsi="Arial" w:cs="Arial Unicode MS"/>
          <w:color w:val="000000"/>
          <w:u w:color="000000"/>
          <w:lang w:eastAsia="en-GB"/>
        </w:rPr>
      </w:pPr>
    </w:p>
    <w:p w:rsidR="00B304AB" w:rsidRDefault="005621A4">
      <w:pPr>
        <w:pStyle w:val="BodyA"/>
        <w:tabs>
          <w:tab w:val="left" w:pos="183"/>
        </w:tabs>
        <w:rPr>
          <w:b/>
          <w:bCs/>
          <w:i/>
          <w:iCs/>
        </w:rPr>
      </w:pPr>
      <w:r>
        <w:rPr>
          <w:b/>
          <w:bCs/>
          <w:i/>
          <w:iCs/>
        </w:rPr>
        <w:t>The post holder may also be required to carry out other duties reasonably expected by Cavendish Cancer Care.</w:t>
      </w:r>
    </w:p>
    <w:p w:rsidR="00B304AB" w:rsidRDefault="00B304AB">
      <w:pPr>
        <w:pStyle w:val="BodyA"/>
        <w:tabs>
          <w:tab w:val="left" w:pos="183"/>
        </w:tabs>
        <w:rPr>
          <w:b/>
          <w:bCs/>
          <w:i/>
          <w:iCs/>
        </w:rPr>
      </w:pPr>
    </w:p>
    <w:p w:rsidR="00B304AB" w:rsidRPr="00DD37D8" w:rsidRDefault="005621A4" w:rsidP="00DD37D8">
      <w:pPr>
        <w:pStyle w:val="BodyA"/>
        <w:tabs>
          <w:tab w:val="left" w:pos="183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This job description may be amended from time to time to reflect </w:t>
      </w:r>
      <w:r w:rsidRPr="004D0B13">
        <w:rPr>
          <w:b/>
          <w:bCs/>
          <w:i/>
          <w:iCs/>
          <w:lang w:val="en-GB"/>
        </w:rPr>
        <w:t>organisational</w:t>
      </w:r>
      <w:r>
        <w:rPr>
          <w:b/>
          <w:bCs/>
          <w:i/>
          <w:iCs/>
        </w:rPr>
        <w:t xml:space="preserve"> and role developments and needs</w:t>
      </w:r>
      <w:r w:rsidR="00DD37D8">
        <w:rPr>
          <w:b/>
          <w:bCs/>
          <w:i/>
          <w:iCs/>
        </w:rPr>
        <w:t>.</w:t>
      </w:r>
    </w:p>
    <w:p w:rsidR="00B20C89" w:rsidRDefault="00DD37D8" w:rsidP="00B20C89">
      <w:pPr>
        <w:pStyle w:val="Defaul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SKILLS/EXPERIENCE REQUIRED</w:t>
      </w:r>
    </w:p>
    <w:p w:rsidR="00767878" w:rsidRDefault="00767878">
      <w:pPr>
        <w:pStyle w:val="BodyA"/>
      </w:pPr>
    </w:p>
    <w:p w:rsidR="00767878" w:rsidRDefault="00767878">
      <w:pPr>
        <w:pStyle w:val="BodyA"/>
      </w:pPr>
      <w:r>
        <w:t>Exce</w:t>
      </w:r>
      <w:r w:rsidR="00DD37D8">
        <w:t>ptional organisational and administrative skills</w:t>
      </w:r>
      <w:r>
        <w:t xml:space="preserve">, </w:t>
      </w:r>
      <w:r w:rsidR="00DD37D8">
        <w:t xml:space="preserve">experience of </w:t>
      </w:r>
      <w:r>
        <w:t xml:space="preserve">finance </w:t>
      </w:r>
      <w:r w:rsidR="00DD37D8">
        <w:t xml:space="preserve">processes </w:t>
      </w:r>
      <w:r>
        <w:t>and a true ‘can do’ attitude</w:t>
      </w:r>
      <w:r w:rsidR="00DD37D8">
        <w:t>.</w:t>
      </w:r>
    </w:p>
    <w:p w:rsidR="00DD37D8" w:rsidRDefault="00DD37D8" w:rsidP="00DD37D8">
      <w:pPr>
        <w:pStyle w:val="BodyA"/>
      </w:pPr>
      <w:r>
        <w:t>Experience of line management and developing a team.</w:t>
      </w:r>
    </w:p>
    <w:p w:rsidR="009D281F" w:rsidRDefault="009D281F">
      <w:pPr>
        <w:pStyle w:val="BodyA"/>
      </w:pPr>
      <w:r>
        <w:t>Experience of designing and implementing effective operational systems and processes.</w:t>
      </w:r>
    </w:p>
    <w:p w:rsidR="009D281F" w:rsidRDefault="009D281F">
      <w:pPr>
        <w:pStyle w:val="BodyA"/>
      </w:pPr>
      <w:r>
        <w:t>Experience of implementing policies and procedures relating to effec</w:t>
      </w:r>
      <w:r w:rsidR="00DD37D8">
        <w:t>tive running of an organisation.</w:t>
      </w:r>
    </w:p>
    <w:p w:rsidR="009D281F" w:rsidRDefault="009D281F">
      <w:pPr>
        <w:pStyle w:val="BodyA"/>
      </w:pPr>
      <w:r>
        <w:t>Excellent IT skills</w:t>
      </w:r>
      <w:r w:rsidR="00DD37D8">
        <w:t>.</w:t>
      </w:r>
    </w:p>
    <w:p w:rsidR="00B34088" w:rsidRDefault="00B34088">
      <w:pPr>
        <w:pStyle w:val="BodyA"/>
      </w:pPr>
      <w:r>
        <w:t>Experience of using a CRM system would be an advantage</w:t>
      </w:r>
      <w:r w:rsidR="00DD37D8">
        <w:t>.</w:t>
      </w:r>
    </w:p>
    <w:p w:rsidR="00DD37D8" w:rsidRDefault="00DD37D8" w:rsidP="00DD37D8">
      <w:pPr>
        <w:pStyle w:val="BodyA"/>
      </w:pPr>
      <w:r>
        <w:rPr>
          <w:rFonts w:cs="Arial"/>
          <w:shd w:val="clear" w:color="auto" w:fill="FFFFFF"/>
        </w:rPr>
        <w:t>Understanding of data privacy standards.</w:t>
      </w:r>
    </w:p>
    <w:p w:rsidR="006A42DF" w:rsidRDefault="009D281F">
      <w:pPr>
        <w:pStyle w:val="BodyA"/>
      </w:pPr>
      <w:r>
        <w:t>Excellent</w:t>
      </w:r>
      <w:r w:rsidR="006A42DF">
        <w:t xml:space="preserve"> communication, writing and interpersonal skills</w:t>
      </w:r>
      <w:r w:rsidR="00DD37D8">
        <w:t>.</w:t>
      </w:r>
    </w:p>
    <w:p w:rsidR="006A42DF" w:rsidRDefault="006A42DF">
      <w:pPr>
        <w:pStyle w:val="BodyA"/>
      </w:pPr>
      <w:r>
        <w:t>Good team worker</w:t>
      </w:r>
      <w:r w:rsidR="00DD37D8">
        <w:t>.</w:t>
      </w:r>
    </w:p>
    <w:p w:rsidR="006A42DF" w:rsidRDefault="006A42DF">
      <w:pPr>
        <w:pStyle w:val="BodyA"/>
      </w:pPr>
      <w:r>
        <w:t>Able to manage own caseload</w:t>
      </w:r>
      <w:r w:rsidR="00826C6A">
        <w:t>, multi-</w:t>
      </w:r>
      <w:r w:rsidR="009D281F">
        <w:t xml:space="preserve">task, determine priorities </w:t>
      </w:r>
      <w:r>
        <w:t xml:space="preserve">and </w:t>
      </w:r>
      <w:r w:rsidR="009D281F">
        <w:t xml:space="preserve">to </w:t>
      </w:r>
      <w:r>
        <w:t xml:space="preserve">work under pressure </w:t>
      </w:r>
      <w:r w:rsidR="009D281F">
        <w:t>to defined timescales.</w:t>
      </w:r>
    </w:p>
    <w:p w:rsidR="006A42DF" w:rsidRDefault="006A42DF">
      <w:pPr>
        <w:pStyle w:val="BodyA"/>
      </w:pPr>
      <w:r>
        <w:t>Good problem solving and decis</w:t>
      </w:r>
      <w:r w:rsidR="00DD37D8">
        <w:t>ion-</w:t>
      </w:r>
      <w:r>
        <w:t>making skills.</w:t>
      </w:r>
    </w:p>
    <w:p w:rsidR="006A42DF" w:rsidRDefault="006A42DF">
      <w:pPr>
        <w:pStyle w:val="BodyA"/>
      </w:pPr>
      <w:r>
        <w:t>Flexibility and adaptability to cope well with changing priorities.</w:t>
      </w:r>
    </w:p>
    <w:p w:rsidR="005078A3" w:rsidRDefault="005078A3">
      <w:pPr>
        <w:pStyle w:val="BodyA"/>
      </w:pPr>
    </w:p>
    <w:p w:rsidR="005078A3" w:rsidRDefault="005078A3">
      <w:pPr>
        <w:pStyle w:val="BodyA"/>
      </w:pPr>
    </w:p>
    <w:p w:rsidR="005078A3" w:rsidRDefault="005078A3">
      <w:pPr>
        <w:pStyle w:val="BodyA"/>
      </w:pPr>
    </w:p>
    <w:sectPr w:rsidR="005078A3">
      <w:pgSz w:w="12240" w:h="15840"/>
      <w:pgMar w:top="1440" w:right="1260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BC" w:rsidRDefault="00DC1FBC">
      <w:r>
        <w:separator/>
      </w:r>
    </w:p>
  </w:endnote>
  <w:endnote w:type="continuationSeparator" w:id="0">
    <w:p w:rsidR="00DC1FBC" w:rsidRDefault="00DC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BC" w:rsidRDefault="00DC1FBC">
      <w:r>
        <w:separator/>
      </w:r>
    </w:p>
  </w:footnote>
  <w:footnote w:type="continuationSeparator" w:id="0">
    <w:p w:rsidR="00DC1FBC" w:rsidRDefault="00DC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81F"/>
    <w:multiLevelType w:val="hybridMultilevel"/>
    <w:tmpl w:val="67386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848D2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67F9D"/>
    <w:multiLevelType w:val="hybridMultilevel"/>
    <w:tmpl w:val="F30833EE"/>
    <w:styleLink w:val="ImportedStyle30"/>
    <w:lvl w:ilvl="0" w:tplc="BAE67F72">
      <w:start w:val="1"/>
      <w:numFmt w:val="bullet"/>
      <w:lvlText w:val="·"/>
      <w:lvlJc w:val="left"/>
      <w:pPr>
        <w:tabs>
          <w:tab w:val="left" w:pos="18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F6AB98">
      <w:start w:val="1"/>
      <w:numFmt w:val="bullet"/>
      <w:lvlText w:val="o"/>
      <w:lvlJc w:val="left"/>
      <w:pPr>
        <w:tabs>
          <w:tab w:val="left" w:pos="18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F20DE0">
      <w:start w:val="1"/>
      <w:numFmt w:val="bullet"/>
      <w:lvlText w:val="▪"/>
      <w:lvlJc w:val="left"/>
      <w:pPr>
        <w:tabs>
          <w:tab w:val="left" w:pos="18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00B0F6">
      <w:start w:val="1"/>
      <w:numFmt w:val="bullet"/>
      <w:lvlText w:val="·"/>
      <w:lvlJc w:val="left"/>
      <w:pPr>
        <w:tabs>
          <w:tab w:val="left" w:pos="18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6F218">
      <w:start w:val="1"/>
      <w:numFmt w:val="bullet"/>
      <w:lvlText w:val="o"/>
      <w:lvlJc w:val="left"/>
      <w:pPr>
        <w:tabs>
          <w:tab w:val="left" w:pos="18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B09B18">
      <w:start w:val="1"/>
      <w:numFmt w:val="bullet"/>
      <w:lvlText w:val="▪"/>
      <w:lvlJc w:val="left"/>
      <w:pPr>
        <w:tabs>
          <w:tab w:val="left" w:pos="18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105D0E">
      <w:start w:val="1"/>
      <w:numFmt w:val="bullet"/>
      <w:lvlText w:val="·"/>
      <w:lvlJc w:val="left"/>
      <w:pPr>
        <w:tabs>
          <w:tab w:val="left" w:pos="183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124A96">
      <w:start w:val="1"/>
      <w:numFmt w:val="bullet"/>
      <w:lvlText w:val="o"/>
      <w:lvlJc w:val="left"/>
      <w:pPr>
        <w:tabs>
          <w:tab w:val="left" w:pos="183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7A0E32">
      <w:start w:val="1"/>
      <w:numFmt w:val="bullet"/>
      <w:lvlText w:val="▪"/>
      <w:lvlJc w:val="left"/>
      <w:pPr>
        <w:tabs>
          <w:tab w:val="left" w:pos="18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6C4BDC"/>
    <w:multiLevelType w:val="hybridMultilevel"/>
    <w:tmpl w:val="D56E5CCE"/>
    <w:styleLink w:val="ImportedStyle3"/>
    <w:lvl w:ilvl="0" w:tplc="CD9EC3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AAD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825E1E">
      <w:start w:val="1"/>
      <w:numFmt w:val="lowerRoman"/>
      <w:lvlText w:val="%3."/>
      <w:lvlJc w:val="left"/>
      <w:pPr>
        <w:tabs>
          <w:tab w:val="left" w:pos="360"/>
        </w:tabs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B8AC0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B4F7C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2CA3C0">
      <w:start w:val="1"/>
      <w:numFmt w:val="lowerRoman"/>
      <w:lvlText w:val="%6."/>
      <w:lvlJc w:val="left"/>
      <w:pPr>
        <w:tabs>
          <w:tab w:val="left" w:pos="360"/>
        </w:tabs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4BA8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859F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0ED6C2">
      <w:start w:val="1"/>
      <w:numFmt w:val="lowerRoman"/>
      <w:lvlText w:val="%9."/>
      <w:lvlJc w:val="left"/>
      <w:pPr>
        <w:tabs>
          <w:tab w:val="left" w:pos="360"/>
        </w:tabs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5164F0E"/>
    <w:multiLevelType w:val="hybridMultilevel"/>
    <w:tmpl w:val="F30833EE"/>
    <w:numStyleLink w:val="ImportedStyle30"/>
  </w:abstractNum>
  <w:abstractNum w:abstractNumId="4" w15:restartNumberingAfterBreak="0">
    <w:nsid w:val="3AF33A3D"/>
    <w:multiLevelType w:val="hybridMultilevel"/>
    <w:tmpl w:val="01CC2F3E"/>
    <w:numStyleLink w:val="ImportedStyle2"/>
  </w:abstractNum>
  <w:abstractNum w:abstractNumId="5" w15:restartNumberingAfterBreak="0">
    <w:nsid w:val="438A3886"/>
    <w:multiLevelType w:val="multilevel"/>
    <w:tmpl w:val="D56E5CCE"/>
    <w:numStyleLink w:val="ImportedStyle3"/>
  </w:abstractNum>
  <w:abstractNum w:abstractNumId="6" w15:restartNumberingAfterBreak="0">
    <w:nsid w:val="63197529"/>
    <w:multiLevelType w:val="hybridMultilevel"/>
    <w:tmpl w:val="01CC2F3E"/>
    <w:styleLink w:val="ImportedStyle2"/>
    <w:lvl w:ilvl="0" w:tplc="A8182192">
      <w:start w:val="1"/>
      <w:numFmt w:val="bullet"/>
      <w:lvlText w:val="·"/>
      <w:lvlJc w:val="left"/>
      <w:pPr>
        <w:tabs>
          <w:tab w:val="left" w:pos="18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006E82">
      <w:start w:val="1"/>
      <w:numFmt w:val="bullet"/>
      <w:lvlText w:val="o"/>
      <w:lvlJc w:val="left"/>
      <w:pPr>
        <w:tabs>
          <w:tab w:val="left" w:pos="18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E4A68C">
      <w:start w:val="1"/>
      <w:numFmt w:val="bullet"/>
      <w:lvlText w:val="▪"/>
      <w:lvlJc w:val="left"/>
      <w:pPr>
        <w:tabs>
          <w:tab w:val="left" w:pos="18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36F992">
      <w:start w:val="1"/>
      <w:numFmt w:val="bullet"/>
      <w:lvlText w:val="·"/>
      <w:lvlJc w:val="left"/>
      <w:pPr>
        <w:tabs>
          <w:tab w:val="left" w:pos="18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40B714">
      <w:start w:val="1"/>
      <w:numFmt w:val="bullet"/>
      <w:lvlText w:val="o"/>
      <w:lvlJc w:val="left"/>
      <w:pPr>
        <w:tabs>
          <w:tab w:val="left" w:pos="18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89ABA">
      <w:start w:val="1"/>
      <w:numFmt w:val="bullet"/>
      <w:lvlText w:val="▪"/>
      <w:lvlJc w:val="left"/>
      <w:pPr>
        <w:tabs>
          <w:tab w:val="left" w:pos="18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44EE08">
      <w:start w:val="1"/>
      <w:numFmt w:val="bullet"/>
      <w:lvlText w:val="·"/>
      <w:lvlJc w:val="left"/>
      <w:pPr>
        <w:tabs>
          <w:tab w:val="left" w:pos="183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D6F3D6">
      <w:start w:val="1"/>
      <w:numFmt w:val="bullet"/>
      <w:lvlText w:val="o"/>
      <w:lvlJc w:val="left"/>
      <w:pPr>
        <w:tabs>
          <w:tab w:val="left" w:pos="183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6A89DE">
      <w:start w:val="1"/>
      <w:numFmt w:val="bullet"/>
      <w:lvlText w:val="▪"/>
      <w:lvlJc w:val="left"/>
      <w:pPr>
        <w:tabs>
          <w:tab w:val="left" w:pos="18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AB"/>
    <w:rsid w:val="00017DA7"/>
    <w:rsid w:val="00035B7F"/>
    <w:rsid w:val="0017790F"/>
    <w:rsid w:val="001B39D9"/>
    <w:rsid w:val="002174D6"/>
    <w:rsid w:val="00231C3F"/>
    <w:rsid w:val="00242331"/>
    <w:rsid w:val="00346964"/>
    <w:rsid w:val="003602B1"/>
    <w:rsid w:val="00376750"/>
    <w:rsid w:val="00390CEF"/>
    <w:rsid w:val="003B020E"/>
    <w:rsid w:val="003C0E32"/>
    <w:rsid w:val="003D3214"/>
    <w:rsid w:val="003F4C00"/>
    <w:rsid w:val="00400083"/>
    <w:rsid w:val="0049527E"/>
    <w:rsid w:val="004A7376"/>
    <w:rsid w:val="004D0B13"/>
    <w:rsid w:val="005078A3"/>
    <w:rsid w:val="005621A4"/>
    <w:rsid w:val="00595AD0"/>
    <w:rsid w:val="005B1F58"/>
    <w:rsid w:val="005E4B62"/>
    <w:rsid w:val="00606BFE"/>
    <w:rsid w:val="00633116"/>
    <w:rsid w:val="00660080"/>
    <w:rsid w:val="00670957"/>
    <w:rsid w:val="006A42DF"/>
    <w:rsid w:val="007011F5"/>
    <w:rsid w:val="007422E5"/>
    <w:rsid w:val="007605B3"/>
    <w:rsid w:val="00767878"/>
    <w:rsid w:val="007A04CF"/>
    <w:rsid w:val="007D6FAB"/>
    <w:rsid w:val="007E7768"/>
    <w:rsid w:val="008109E1"/>
    <w:rsid w:val="00826C6A"/>
    <w:rsid w:val="00885E39"/>
    <w:rsid w:val="00912CF1"/>
    <w:rsid w:val="00933F21"/>
    <w:rsid w:val="0097120E"/>
    <w:rsid w:val="009D281F"/>
    <w:rsid w:val="009F5EA0"/>
    <w:rsid w:val="00A401E7"/>
    <w:rsid w:val="00B20C89"/>
    <w:rsid w:val="00B304AB"/>
    <w:rsid w:val="00B34088"/>
    <w:rsid w:val="00B35F43"/>
    <w:rsid w:val="00B360B6"/>
    <w:rsid w:val="00BC6850"/>
    <w:rsid w:val="00BD51EB"/>
    <w:rsid w:val="00C34F5D"/>
    <w:rsid w:val="00CD3E84"/>
    <w:rsid w:val="00CD6FA1"/>
    <w:rsid w:val="00D6411E"/>
    <w:rsid w:val="00D72DEC"/>
    <w:rsid w:val="00D91480"/>
    <w:rsid w:val="00D9191F"/>
    <w:rsid w:val="00DC1FBC"/>
    <w:rsid w:val="00DD0FC6"/>
    <w:rsid w:val="00DD37D8"/>
    <w:rsid w:val="00E87984"/>
    <w:rsid w:val="00EC0E63"/>
    <w:rsid w:val="00EF3798"/>
    <w:rsid w:val="00F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08D8"/>
  <w15:docId w15:val="{13CEB1E7-3A8B-4606-9772-E098AFA3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3">
    <w:name w:val="Imported Style 3"/>
    <w:pPr>
      <w:numPr>
        <w:numId w:val="1"/>
      </w:numPr>
    </w:pPr>
  </w:style>
  <w:style w:type="paragraph" w:styleId="ListParagraph">
    <w:name w:val="List Paragraph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0">
    <w:name w:val="Imported Style 3.0"/>
    <w:pPr>
      <w:numPr>
        <w:numId w:val="5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5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27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5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27E"/>
    <w:rPr>
      <w:sz w:val="24"/>
      <w:szCs w:val="24"/>
      <w:lang w:val="en-US" w:eastAsia="en-US"/>
    </w:rPr>
  </w:style>
  <w:style w:type="numbering" w:customStyle="1" w:styleId="ImportedStyle21">
    <w:name w:val="Imported Style 21"/>
    <w:rsid w:val="0049527E"/>
  </w:style>
  <w:style w:type="numbering" w:customStyle="1" w:styleId="ImportedStyle301">
    <w:name w:val="Imported Style 3.01"/>
    <w:rsid w:val="0049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CavendishCancerCare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Farrell</dc:creator>
  <cp:lastModifiedBy>Emma Draper</cp:lastModifiedBy>
  <cp:revision>18</cp:revision>
  <cp:lastPrinted>2018-05-16T13:59:00Z</cp:lastPrinted>
  <dcterms:created xsi:type="dcterms:W3CDTF">2020-01-24T09:56:00Z</dcterms:created>
  <dcterms:modified xsi:type="dcterms:W3CDTF">2020-01-31T16:37:00Z</dcterms:modified>
</cp:coreProperties>
</file>